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  <w:bookmarkStart w:id="0" w:name="_GoBack"/>
      <w:bookmarkEnd w:id="0"/>
      <w:r>
        <w:rPr>
          <w:rFonts w:ascii="Arial" w:hAnsi="Arial"/>
          <w:b/>
          <w:sz w:val="40"/>
        </w:rPr>
        <w:t>RELATÓRIO DAS ATIVIDADES</w:t>
      </w: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DESENVOLVIDAS NA</w:t>
      </w:r>
    </w:p>
    <w:p w:rsidR="00AC7F2A" w:rsidRDefault="00AC7F2A" w:rsidP="00AC7F2A">
      <w:pPr>
        <w:pStyle w:val="Corpodetexto"/>
        <w:rPr>
          <w:rFonts w:ascii="Arial" w:hAnsi="Arial"/>
          <w:b/>
          <w:sz w:val="40"/>
        </w:rPr>
      </w:pP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 xml:space="preserve">SECRETARIA MUNICIPAL DA </w:t>
      </w: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AGRICULTURA</w:t>
      </w: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 xml:space="preserve">Mês Abril: </w:t>
      </w: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 xml:space="preserve"> </w:t>
      </w:r>
    </w:p>
    <w:p w:rsidR="00AC7F2A" w:rsidRDefault="00AC7F2A" w:rsidP="00AC7F2A">
      <w:pPr>
        <w:pStyle w:val="Corpodetex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1.Pecuaria Leiteira</w:t>
      </w:r>
      <w:r w:rsidR="00B245EB">
        <w:rPr>
          <w:rFonts w:ascii="Arial" w:hAnsi="Arial" w:cs="Arial"/>
          <w:szCs w:val="24"/>
        </w:rPr>
        <w:t xml:space="preserve"> e Serviço de Inspeção Municipal</w:t>
      </w:r>
    </w:p>
    <w:p w:rsidR="00AC7F2A" w:rsidRDefault="00AC7F2A" w:rsidP="00AC7F2A">
      <w:pPr>
        <w:pStyle w:val="Corpodetexto"/>
        <w:jc w:val="left"/>
        <w:rPr>
          <w:rFonts w:ascii="Arial" w:hAnsi="Arial"/>
          <w:b/>
          <w:sz w:val="40"/>
        </w:rPr>
      </w:pPr>
      <w:r>
        <w:rPr>
          <w:rFonts w:ascii="Arial" w:hAnsi="Arial" w:cs="Arial"/>
          <w:szCs w:val="24"/>
        </w:rPr>
        <w:t xml:space="preserve">   </w:t>
      </w:r>
    </w:p>
    <w:p w:rsidR="00B245EB" w:rsidRDefault="00AC7F2A" w:rsidP="00AC7F2A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Realização de </w:t>
      </w:r>
      <w:r w:rsidR="001A5478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atendimentos Clínicos e </w:t>
      </w:r>
      <w:r w:rsidR="001A5478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atendimentos com testes e vacinas de brucelose e tuberculose realizadas pelo Médico Vete</w:t>
      </w:r>
      <w:r w:rsidR="001A5478">
        <w:rPr>
          <w:rFonts w:ascii="Arial" w:hAnsi="Arial" w:cs="Arial"/>
          <w:sz w:val="24"/>
          <w:szCs w:val="24"/>
        </w:rPr>
        <w:t>rinário em propriedades rurais.</w:t>
      </w:r>
    </w:p>
    <w:p w:rsidR="00B245EB" w:rsidRPr="00B245EB" w:rsidRDefault="001A5478" w:rsidP="00B245EB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A496B">
        <w:rPr>
          <w:rFonts w:ascii="Arial" w:hAnsi="Arial" w:cs="Arial"/>
          <w:sz w:val="24"/>
          <w:szCs w:val="24"/>
        </w:rPr>
        <w:t xml:space="preserve">Durante o mês de abril através de ações do Serviço de Inspeção Municipal- SIM o município de Redentora conseguiu realizar a adesão ao </w:t>
      </w:r>
      <w:r w:rsidR="00B245EB" w:rsidRPr="00B245EB">
        <w:rPr>
          <w:rFonts w:ascii="Arial" w:hAnsi="Arial" w:cs="Arial"/>
          <w:color w:val="222222"/>
          <w:sz w:val="24"/>
          <w:szCs w:val="24"/>
          <w:shd w:val="clear" w:color="auto" w:fill="FFFFFF"/>
        </w:rPr>
        <w:t>Sistema Unificado Estadual de Sanidade Agroindustrial Familiar, Artesanal e de Pequeno porte</w:t>
      </w:r>
      <w:r w:rsidR="00B245EB">
        <w:rPr>
          <w:rFonts w:ascii="Arial" w:hAnsi="Arial" w:cs="Arial"/>
          <w:sz w:val="24"/>
          <w:szCs w:val="24"/>
        </w:rPr>
        <w:t xml:space="preserve"> –</w:t>
      </w:r>
      <w:r w:rsidR="009A496B" w:rsidRPr="00B245EB">
        <w:rPr>
          <w:rFonts w:ascii="Arial" w:hAnsi="Arial" w:cs="Arial"/>
          <w:sz w:val="24"/>
          <w:szCs w:val="24"/>
        </w:rPr>
        <w:t>Susaf</w:t>
      </w:r>
      <w:r w:rsidR="00B245EB">
        <w:rPr>
          <w:rFonts w:ascii="Arial" w:hAnsi="Arial" w:cs="Arial"/>
          <w:sz w:val="24"/>
          <w:szCs w:val="24"/>
        </w:rPr>
        <w:t xml:space="preserve">. </w:t>
      </w:r>
      <w:r w:rsidR="00B245EB" w:rsidRPr="00B245EB">
        <w:rPr>
          <w:rFonts w:ascii="Arial" w:hAnsi="Arial" w:cs="Arial"/>
          <w:color w:val="222222"/>
          <w:sz w:val="24"/>
          <w:szCs w:val="24"/>
          <w:shd w:val="clear" w:color="auto" w:fill="FFFFFF"/>
        </w:rPr>
        <w:t>Sistema que tem por objetivo harmonizar e padronizar os procedimentos de inspeção e fiscalização de produtos de origem animal em todos os municípios do Rio Grande do Sul</w:t>
      </w:r>
    </w:p>
    <w:p w:rsidR="00AC7F2A" w:rsidRDefault="00AC7F2A" w:rsidP="00AC7F2A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Entrega de </w:t>
      </w:r>
      <w:r w:rsidR="00D16BF4">
        <w:rPr>
          <w:rFonts w:ascii="Arial" w:hAnsi="Arial" w:cs="Arial"/>
          <w:sz w:val="24"/>
          <w:szCs w:val="24"/>
        </w:rPr>
        <w:t>76</w:t>
      </w:r>
      <w:r>
        <w:rPr>
          <w:rFonts w:ascii="Arial" w:hAnsi="Arial" w:cs="Arial"/>
          <w:sz w:val="24"/>
          <w:szCs w:val="24"/>
        </w:rPr>
        <w:t xml:space="preserve"> litros de nitrogênio e </w:t>
      </w:r>
      <w:r w:rsidR="00D16BF4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doses de sêmen beneficiando 7 grupos de Inseminação da Cadeia Produtiva do Leite com o Programa de Melhoramento Genético aquisição de Nitrogênio e Sêmen de gado leiteiro.</w:t>
      </w:r>
    </w:p>
    <w:p w:rsidR="00AC7F2A" w:rsidRDefault="00AC7F2A" w:rsidP="00AC7F2A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Realização de serviços com utilização</w:t>
      </w:r>
      <w:r w:rsidR="00050CE8">
        <w:rPr>
          <w:rFonts w:ascii="Arial" w:hAnsi="Arial" w:cs="Arial"/>
          <w:sz w:val="24"/>
          <w:szCs w:val="24"/>
        </w:rPr>
        <w:t xml:space="preserve"> de</w:t>
      </w:r>
      <w:r w:rsidR="00D16BF4">
        <w:rPr>
          <w:rFonts w:ascii="Arial" w:hAnsi="Arial" w:cs="Arial"/>
          <w:sz w:val="24"/>
          <w:szCs w:val="24"/>
        </w:rPr>
        <w:t xml:space="preserve"> retroescavadeira </w:t>
      </w:r>
      <w:r w:rsidR="00050CE8">
        <w:rPr>
          <w:rFonts w:ascii="Arial" w:hAnsi="Arial" w:cs="Arial"/>
          <w:sz w:val="24"/>
          <w:szCs w:val="24"/>
        </w:rPr>
        <w:t xml:space="preserve">para construção e limpeza de silos de silagem </w:t>
      </w:r>
      <w:r>
        <w:rPr>
          <w:rFonts w:ascii="Arial" w:hAnsi="Arial" w:cs="Arial"/>
          <w:sz w:val="24"/>
          <w:szCs w:val="24"/>
        </w:rPr>
        <w:t>no interior do Município,</w:t>
      </w:r>
      <w:r w:rsidR="00D16BF4">
        <w:rPr>
          <w:rFonts w:ascii="Arial" w:hAnsi="Arial" w:cs="Arial"/>
          <w:sz w:val="24"/>
          <w:szCs w:val="24"/>
        </w:rPr>
        <w:t xml:space="preserve"> construção e limpeza de silos de silagem</w:t>
      </w:r>
      <w:r>
        <w:rPr>
          <w:rFonts w:ascii="Arial" w:hAnsi="Arial" w:cs="Arial"/>
          <w:sz w:val="24"/>
          <w:szCs w:val="24"/>
        </w:rPr>
        <w:t>.</w:t>
      </w:r>
    </w:p>
    <w:p w:rsidR="00AC7F2A" w:rsidRDefault="00AC7F2A" w:rsidP="00AC7F2A">
      <w:pPr>
        <w:pStyle w:val="PargrafodaLista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AC7F2A" w:rsidRDefault="00AC7F2A" w:rsidP="00AC7F2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  Guia de Transporte Animal - GTA</w:t>
      </w:r>
    </w:p>
    <w:p w:rsidR="00AC7F2A" w:rsidRDefault="00AC7F2A" w:rsidP="00AC7F2A">
      <w:pPr>
        <w:pStyle w:val="PargrafodaLista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AC7F2A" w:rsidRDefault="00AC7F2A" w:rsidP="00AC7F2A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Emissão de </w:t>
      </w:r>
      <w:r w:rsidR="004A30DF">
        <w:rPr>
          <w:rFonts w:ascii="Arial" w:hAnsi="Arial" w:cs="Arial"/>
          <w:sz w:val="24"/>
          <w:szCs w:val="24"/>
        </w:rPr>
        <w:t>40</w:t>
      </w:r>
      <w:r>
        <w:rPr>
          <w:rFonts w:ascii="Arial" w:hAnsi="Arial" w:cs="Arial"/>
          <w:sz w:val="24"/>
          <w:szCs w:val="24"/>
        </w:rPr>
        <w:t xml:space="preserve"> guias de Transporte Animal (GTA) durante o mês. Para suinocultura e bovinocultura, cria, engorda e abate. Emissão de </w:t>
      </w:r>
      <w:r w:rsidR="004A30DF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guias de Transporte Animal (GTA) para equinos. </w:t>
      </w:r>
    </w:p>
    <w:p w:rsidR="00AC7F2A" w:rsidRDefault="00AC7F2A" w:rsidP="00AC7F2A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Atendimento a produtores Rurais com </w:t>
      </w:r>
      <w:r w:rsidR="00760078">
        <w:rPr>
          <w:rFonts w:ascii="Arial" w:hAnsi="Arial" w:cs="Arial"/>
          <w:sz w:val="24"/>
          <w:szCs w:val="24"/>
        </w:rPr>
        <w:t>8</w:t>
      </w:r>
      <w:r w:rsidR="004A30DF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atualizações de cadastro de rebanhos e </w:t>
      </w:r>
      <w:r w:rsidR="004A30DF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emissões de atestado de sanidade de rebanho e 20 emissões de Saldo de rebanho.</w:t>
      </w:r>
    </w:p>
    <w:p w:rsidR="00AC7F2A" w:rsidRDefault="00AC7F2A" w:rsidP="00AC7F2A">
      <w:pPr>
        <w:tabs>
          <w:tab w:val="left" w:pos="360"/>
        </w:tabs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AC7F2A" w:rsidRDefault="00AC7F2A" w:rsidP="00AC7F2A">
      <w:pPr>
        <w:pStyle w:val="PargrafodaLista"/>
        <w:tabs>
          <w:tab w:val="left" w:pos="420"/>
        </w:tabs>
        <w:spacing w:line="360" w:lineRule="auto"/>
        <w:ind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6A6457">
        <w:rPr>
          <w:rFonts w:ascii="Arial" w:hAnsi="Arial" w:cs="Arial"/>
          <w:sz w:val="24"/>
          <w:szCs w:val="24"/>
        </w:rPr>
        <w:t>cursos profissionalizantes</w:t>
      </w:r>
    </w:p>
    <w:p w:rsidR="00AC7F2A" w:rsidRDefault="00AC7F2A" w:rsidP="00AC7F2A">
      <w:pPr>
        <w:jc w:val="both"/>
        <w:rPr>
          <w:rFonts w:ascii="Arial" w:hAnsi="Arial" w:cs="Arial"/>
          <w:sz w:val="24"/>
          <w:szCs w:val="24"/>
        </w:rPr>
      </w:pPr>
    </w:p>
    <w:p w:rsidR="00AC7F2A" w:rsidRPr="000C184B" w:rsidRDefault="000C184B" w:rsidP="00AC7F2A">
      <w:pPr>
        <w:numPr>
          <w:ilvl w:val="0"/>
          <w:numId w:val="2"/>
        </w:numPr>
        <w:tabs>
          <w:tab w:val="left" w:pos="-171"/>
          <w:tab w:val="left" w:pos="-114"/>
          <w:tab w:val="left" w:pos="-57"/>
          <w:tab w:val="left" w:pos="0"/>
          <w:tab w:val="left" w:pos="57"/>
        </w:tabs>
        <w:spacing w:line="360" w:lineRule="auto"/>
        <w:ind w:left="-170" w:firstLine="312"/>
        <w:jc w:val="both"/>
        <w:rPr>
          <w:rFonts w:ascii="Arial" w:hAnsi="Arial" w:cs="Arial"/>
          <w:sz w:val="24"/>
          <w:szCs w:val="24"/>
        </w:rPr>
      </w:pPr>
      <w:r w:rsidRPr="000C184B">
        <w:rPr>
          <w:rFonts w:ascii="Arial" w:hAnsi="Arial" w:cs="Arial"/>
          <w:sz w:val="24"/>
          <w:szCs w:val="24"/>
        </w:rPr>
        <w:t>A Secretaria Municipal de Agricultura e Meio Ambiente disponibiliz</w:t>
      </w:r>
      <w:r w:rsidR="006A6457">
        <w:rPr>
          <w:rFonts w:ascii="Arial" w:hAnsi="Arial" w:cs="Arial"/>
          <w:sz w:val="24"/>
          <w:szCs w:val="24"/>
        </w:rPr>
        <w:t>ou</w:t>
      </w:r>
      <w:r w:rsidRPr="000C184B">
        <w:rPr>
          <w:rFonts w:ascii="Arial" w:hAnsi="Arial" w:cs="Arial"/>
          <w:sz w:val="24"/>
          <w:szCs w:val="24"/>
        </w:rPr>
        <w:t xml:space="preserve"> curso prático sobre manutenção e Operação de Retroescavadeira Ministrado pelo Serviço Nacional de Aprendizagem Rural-SENAR</w:t>
      </w:r>
      <w:r w:rsidR="00AC7F2A" w:rsidRPr="000C184B">
        <w:rPr>
          <w:rFonts w:ascii="Arial" w:hAnsi="Arial" w:cs="Arial"/>
          <w:sz w:val="24"/>
          <w:szCs w:val="24"/>
        </w:rPr>
        <w:t xml:space="preserve"> beneficiando 5 cidadãos Redentorenses.</w:t>
      </w:r>
    </w:p>
    <w:p w:rsidR="00AC7F2A" w:rsidRDefault="00AC7F2A" w:rsidP="00AC7F2A">
      <w:pPr>
        <w:jc w:val="both"/>
        <w:rPr>
          <w:rFonts w:ascii="Arial" w:hAnsi="Arial" w:cs="Arial"/>
          <w:sz w:val="24"/>
          <w:szCs w:val="24"/>
        </w:rPr>
      </w:pPr>
    </w:p>
    <w:p w:rsidR="00AC7F2A" w:rsidRDefault="00AC7F2A" w:rsidP="00AC7F2A">
      <w:pPr>
        <w:pStyle w:val="PargrafodaLista"/>
        <w:numPr>
          <w:ilvl w:val="0"/>
          <w:numId w:val="3"/>
        </w:numPr>
        <w:tabs>
          <w:tab w:val="left" w:pos="420"/>
        </w:tabs>
        <w:ind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SANEAMENTO BÁSICO:</w:t>
      </w:r>
    </w:p>
    <w:p w:rsidR="00AC7F2A" w:rsidRDefault="00AC7F2A" w:rsidP="00AC7F2A">
      <w:pPr>
        <w:tabs>
          <w:tab w:val="left" w:pos="720"/>
        </w:tabs>
        <w:ind w:left="426"/>
        <w:jc w:val="both"/>
        <w:rPr>
          <w:rFonts w:ascii="Arial" w:hAnsi="Arial" w:cs="Arial"/>
          <w:sz w:val="24"/>
          <w:szCs w:val="24"/>
        </w:rPr>
      </w:pPr>
    </w:p>
    <w:p w:rsidR="0059696B" w:rsidRDefault="00AC7F2A" w:rsidP="0059696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F3B5F">
        <w:rPr>
          <w:rFonts w:ascii="Arial" w:hAnsi="Arial" w:cs="Arial"/>
          <w:sz w:val="24"/>
          <w:szCs w:val="24"/>
        </w:rPr>
        <w:t xml:space="preserve">   </w:t>
      </w:r>
      <w:r w:rsidRPr="00DF3B5F">
        <w:rPr>
          <w:rFonts w:ascii="Arial" w:hAnsi="Arial" w:cs="Arial"/>
          <w:b/>
          <w:sz w:val="24"/>
          <w:szCs w:val="24"/>
        </w:rPr>
        <w:t>REALIZA</w:t>
      </w:r>
      <w:r w:rsidR="00DF3B5F" w:rsidRPr="00DF3B5F">
        <w:rPr>
          <w:rFonts w:ascii="Arial" w:hAnsi="Arial" w:cs="Arial"/>
          <w:b/>
          <w:sz w:val="24"/>
          <w:szCs w:val="24"/>
        </w:rPr>
        <w:t>ÇÃO DE</w:t>
      </w:r>
      <w:r w:rsidRPr="00DF3B5F">
        <w:rPr>
          <w:rFonts w:ascii="Arial" w:hAnsi="Arial" w:cs="Arial"/>
          <w:b/>
          <w:sz w:val="24"/>
          <w:szCs w:val="24"/>
        </w:rPr>
        <w:t xml:space="preserve"> AMPLIAÇÃO E MELHORAMENTO AO ACESSO A REDE DE AGUA POTAVEL</w:t>
      </w:r>
      <w:r w:rsidR="0059696B">
        <w:rPr>
          <w:rFonts w:ascii="Arial" w:hAnsi="Arial" w:cs="Arial"/>
          <w:b/>
          <w:sz w:val="24"/>
          <w:szCs w:val="24"/>
        </w:rPr>
        <w:t xml:space="preserve"> COM:</w:t>
      </w:r>
      <w:r w:rsidRPr="00DF3B5F">
        <w:rPr>
          <w:rFonts w:ascii="Arial" w:hAnsi="Arial" w:cs="Arial"/>
          <w:sz w:val="24"/>
          <w:szCs w:val="24"/>
        </w:rPr>
        <w:t xml:space="preserve"> </w:t>
      </w:r>
    </w:p>
    <w:p w:rsidR="003A0708" w:rsidRPr="00B74A2A" w:rsidRDefault="00AC7F2A" w:rsidP="003A0708">
      <w:pPr>
        <w:numPr>
          <w:ilvl w:val="0"/>
          <w:numId w:val="4"/>
        </w:numPr>
        <w:spacing w:line="360" w:lineRule="auto"/>
        <w:ind w:left="0" w:firstLine="142"/>
        <w:jc w:val="both"/>
        <w:rPr>
          <w:rFonts w:ascii="Arial" w:hAnsi="Arial" w:cs="Arial"/>
          <w:sz w:val="24"/>
          <w:szCs w:val="24"/>
        </w:rPr>
      </w:pPr>
      <w:r w:rsidRPr="00226B1C">
        <w:rPr>
          <w:rFonts w:ascii="Arial" w:hAnsi="Arial" w:cs="Arial"/>
          <w:sz w:val="24"/>
          <w:szCs w:val="24"/>
        </w:rPr>
        <w:t xml:space="preserve"> Instalação de novas redes de água</w:t>
      </w:r>
      <w:r w:rsidR="003A0708">
        <w:rPr>
          <w:rFonts w:ascii="Arial" w:hAnsi="Arial" w:cs="Arial"/>
          <w:sz w:val="24"/>
          <w:szCs w:val="24"/>
        </w:rPr>
        <w:t xml:space="preserve"> </w:t>
      </w:r>
      <w:r w:rsidR="003A0708" w:rsidRPr="00B74A2A">
        <w:rPr>
          <w:rFonts w:ascii="Arial" w:hAnsi="Arial" w:cs="Arial"/>
          <w:sz w:val="24"/>
          <w:szCs w:val="24"/>
        </w:rPr>
        <w:t xml:space="preserve">Instalação de 200 metros de rede de agua na Vila São Sebastião  </w:t>
      </w:r>
    </w:p>
    <w:p w:rsidR="00B74A2A" w:rsidRPr="00B74A2A" w:rsidRDefault="0059696B" w:rsidP="00AC7F2A">
      <w:pPr>
        <w:numPr>
          <w:ilvl w:val="0"/>
          <w:numId w:val="4"/>
        </w:numPr>
        <w:spacing w:line="360" w:lineRule="auto"/>
        <w:ind w:left="0"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AC7F2A" w:rsidRPr="00226B1C">
        <w:rPr>
          <w:rFonts w:ascii="Arial" w:hAnsi="Arial" w:cs="Arial"/>
          <w:sz w:val="24"/>
          <w:szCs w:val="24"/>
        </w:rPr>
        <w:t xml:space="preserve">onserto de caixa de comando </w:t>
      </w:r>
      <w:r w:rsidR="00AC7F2A" w:rsidRPr="00B74A2A">
        <w:rPr>
          <w:rFonts w:ascii="Arial" w:hAnsi="Arial" w:cs="Arial"/>
          <w:sz w:val="24"/>
          <w:szCs w:val="24"/>
        </w:rPr>
        <w:t>de poço artesiano em Linha Terezio</w:t>
      </w:r>
      <w:r w:rsidR="00B74A2A" w:rsidRPr="00B74A2A">
        <w:rPr>
          <w:rFonts w:ascii="Arial" w:hAnsi="Arial" w:cs="Arial"/>
          <w:sz w:val="24"/>
          <w:szCs w:val="24"/>
        </w:rPr>
        <w:t>, Linha São José e Maçalai</w:t>
      </w:r>
      <w:r w:rsidR="00AC7F2A" w:rsidRPr="00B74A2A">
        <w:rPr>
          <w:rFonts w:ascii="Arial" w:hAnsi="Arial" w:cs="Arial"/>
          <w:sz w:val="24"/>
          <w:szCs w:val="24"/>
        </w:rPr>
        <w:t xml:space="preserve">. </w:t>
      </w:r>
    </w:p>
    <w:p w:rsidR="00AC7F2A" w:rsidRPr="00B74A2A" w:rsidRDefault="00E15058" w:rsidP="00AC7F2A">
      <w:pPr>
        <w:numPr>
          <w:ilvl w:val="0"/>
          <w:numId w:val="4"/>
        </w:numPr>
        <w:tabs>
          <w:tab w:val="clear" w:pos="360"/>
          <w:tab w:val="left" w:pos="851"/>
        </w:tabs>
        <w:spacing w:line="360" w:lineRule="auto"/>
        <w:ind w:left="284" w:hanging="142"/>
        <w:jc w:val="both"/>
        <w:rPr>
          <w:rFonts w:ascii="Arial" w:hAnsi="Arial" w:cs="Arial"/>
          <w:sz w:val="24"/>
          <w:szCs w:val="24"/>
        </w:rPr>
      </w:pPr>
      <w:r w:rsidRPr="00B74A2A">
        <w:rPr>
          <w:rFonts w:ascii="Arial" w:hAnsi="Arial" w:cs="Arial"/>
          <w:sz w:val="24"/>
          <w:szCs w:val="24"/>
        </w:rPr>
        <w:t xml:space="preserve">Reparos </w:t>
      </w:r>
      <w:r>
        <w:rPr>
          <w:rFonts w:ascii="Arial" w:hAnsi="Arial" w:cs="Arial"/>
          <w:sz w:val="24"/>
          <w:szCs w:val="24"/>
        </w:rPr>
        <w:t>e</w:t>
      </w:r>
      <w:r w:rsidR="002A6763">
        <w:rPr>
          <w:rFonts w:ascii="Arial" w:hAnsi="Arial" w:cs="Arial"/>
          <w:sz w:val="24"/>
          <w:szCs w:val="24"/>
        </w:rPr>
        <w:t xml:space="preserve"> consertos </w:t>
      </w:r>
      <w:r w:rsidR="00226B1C" w:rsidRPr="00B74A2A">
        <w:rPr>
          <w:rFonts w:ascii="Arial" w:hAnsi="Arial" w:cs="Arial"/>
          <w:sz w:val="24"/>
          <w:szCs w:val="24"/>
        </w:rPr>
        <w:t xml:space="preserve">na rede de São Pio X, </w:t>
      </w:r>
      <w:r w:rsidR="00B74A2A" w:rsidRPr="00B74A2A">
        <w:rPr>
          <w:rFonts w:ascii="Arial" w:hAnsi="Arial" w:cs="Arial"/>
          <w:sz w:val="24"/>
          <w:szCs w:val="24"/>
        </w:rPr>
        <w:t>Comunidade linha São José e Maçalai</w:t>
      </w:r>
      <w:r w:rsidR="002A6763">
        <w:rPr>
          <w:rFonts w:ascii="Arial" w:hAnsi="Arial" w:cs="Arial"/>
          <w:sz w:val="24"/>
          <w:szCs w:val="24"/>
        </w:rPr>
        <w:t xml:space="preserve"> e São Sebastião</w:t>
      </w:r>
      <w:r w:rsidR="00AC7F2A" w:rsidRPr="00B74A2A">
        <w:rPr>
          <w:rFonts w:ascii="Arial" w:hAnsi="Arial" w:cs="Arial"/>
          <w:sz w:val="24"/>
          <w:szCs w:val="24"/>
        </w:rPr>
        <w:t>.</w:t>
      </w:r>
    </w:p>
    <w:p w:rsidR="00AC7F2A" w:rsidRDefault="00AC7F2A" w:rsidP="00AC7F2A">
      <w:pPr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AC7F2A" w:rsidRDefault="00AC7F2A" w:rsidP="00AC7F2A">
      <w:pPr>
        <w:numPr>
          <w:ilvl w:val="0"/>
          <w:numId w:val="3"/>
        </w:numPr>
        <w:tabs>
          <w:tab w:val="left" w:pos="420"/>
        </w:tabs>
        <w:ind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DEPARTAMENTO AMBIENTAL</w:t>
      </w:r>
    </w:p>
    <w:p w:rsidR="008E64B4" w:rsidRDefault="008E64B4" w:rsidP="008E64B4">
      <w:pPr>
        <w:tabs>
          <w:tab w:val="left" w:pos="420"/>
        </w:tabs>
        <w:ind w:left="720"/>
        <w:jc w:val="both"/>
        <w:rPr>
          <w:rFonts w:ascii="Arial" w:hAnsi="Arial" w:cs="Arial"/>
          <w:sz w:val="24"/>
          <w:szCs w:val="24"/>
        </w:rPr>
      </w:pPr>
    </w:p>
    <w:p w:rsidR="00AC7F2A" w:rsidRDefault="00AC7F2A" w:rsidP="00AC7F2A">
      <w:pPr>
        <w:tabs>
          <w:tab w:val="left" w:pos="420"/>
        </w:tabs>
        <w:ind w:left="720"/>
        <w:jc w:val="both"/>
        <w:rPr>
          <w:rFonts w:ascii="Arial" w:hAnsi="Arial" w:cs="Arial"/>
          <w:sz w:val="24"/>
          <w:szCs w:val="24"/>
        </w:rPr>
      </w:pPr>
    </w:p>
    <w:p w:rsidR="002B5DC7" w:rsidRDefault="000543DE" w:rsidP="00A26671">
      <w:pPr>
        <w:pStyle w:val="PargrafodaLista"/>
        <w:numPr>
          <w:ilvl w:val="0"/>
          <w:numId w:val="5"/>
        </w:numPr>
        <w:spacing w:line="360" w:lineRule="auto"/>
        <w:ind w:left="142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Disponibilidade de c</w:t>
      </w:r>
      <w:r w:rsidR="002B5DC7">
        <w:rPr>
          <w:rFonts w:ascii="Arial" w:hAnsi="Arial" w:cs="Arial"/>
          <w:sz w:val="24"/>
          <w:szCs w:val="24"/>
        </w:rPr>
        <w:t xml:space="preserve">oleta </w:t>
      </w:r>
      <w:r w:rsidR="00AC7F2A">
        <w:rPr>
          <w:rFonts w:ascii="Arial" w:hAnsi="Arial" w:cs="Arial"/>
          <w:sz w:val="24"/>
          <w:szCs w:val="24"/>
        </w:rPr>
        <w:t>de eletrônicos junto a Secretaria Municipal de Agricultura.</w:t>
      </w:r>
    </w:p>
    <w:p w:rsidR="00AC7F2A" w:rsidRPr="008E64B4" w:rsidRDefault="00AC7F2A" w:rsidP="00A26671">
      <w:pPr>
        <w:pStyle w:val="PargrafodaLista"/>
        <w:numPr>
          <w:ilvl w:val="0"/>
          <w:numId w:val="5"/>
        </w:numPr>
        <w:spacing w:line="360" w:lineRule="auto"/>
        <w:ind w:left="142" w:firstLine="0"/>
        <w:jc w:val="both"/>
        <w:rPr>
          <w:rFonts w:ascii="Arial" w:hAnsi="Arial" w:cs="Arial"/>
          <w:sz w:val="24"/>
          <w:szCs w:val="24"/>
        </w:rPr>
      </w:pPr>
      <w:r w:rsidRPr="008E64B4">
        <w:rPr>
          <w:rFonts w:ascii="Arial" w:hAnsi="Arial" w:cs="Arial"/>
          <w:sz w:val="24"/>
          <w:szCs w:val="24"/>
        </w:rPr>
        <w:t xml:space="preserve">Vistoria e Emissão de </w:t>
      </w:r>
      <w:r w:rsidR="002B5DC7">
        <w:rPr>
          <w:rFonts w:ascii="Arial" w:hAnsi="Arial" w:cs="Arial"/>
          <w:sz w:val="24"/>
          <w:szCs w:val="24"/>
        </w:rPr>
        <w:t>35</w:t>
      </w:r>
      <w:r w:rsidRPr="008E64B4">
        <w:rPr>
          <w:rFonts w:ascii="Arial" w:hAnsi="Arial" w:cs="Arial"/>
          <w:sz w:val="24"/>
          <w:szCs w:val="24"/>
        </w:rPr>
        <w:t xml:space="preserve"> documentos Ambientais sobre empreendimentos</w:t>
      </w:r>
      <w:r w:rsidR="002B5DC7">
        <w:rPr>
          <w:rFonts w:ascii="Arial" w:hAnsi="Arial" w:cs="Arial"/>
          <w:sz w:val="24"/>
          <w:szCs w:val="24"/>
        </w:rPr>
        <w:t xml:space="preserve"> comerciais e alvarás Florestais</w:t>
      </w:r>
      <w:r w:rsidRPr="008E64B4">
        <w:rPr>
          <w:rFonts w:ascii="Arial" w:hAnsi="Arial" w:cs="Arial"/>
          <w:sz w:val="24"/>
          <w:szCs w:val="24"/>
        </w:rPr>
        <w:t>.</w:t>
      </w:r>
    </w:p>
    <w:p w:rsidR="008E64B4" w:rsidRDefault="008E64B4" w:rsidP="008E64B4">
      <w:pPr>
        <w:pStyle w:val="PargrafodaLista"/>
        <w:tabs>
          <w:tab w:val="left" w:pos="360"/>
        </w:tabs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8E64B4" w:rsidRDefault="008E64B4" w:rsidP="00CB29EA">
      <w:pPr>
        <w:pStyle w:val="PargrafodaLista"/>
        <w:numPr>
          <w:ilvl w:val="0"/>
          <w:numId w:val="3"/>
        </w:numPr>
        <w:ind w:left="-142" w:firstLine="142"/>
        <w:jc w:val="both"/>
        <w:rPr>
          <w:rFonts w:ascii="Arial" w:hAnsi="Arial" w:cs="Arial"/>
          <w:sz w:val="24"/>
          <w:szCs w:val="24"/>
        </w:rPr>
      </w:pPr>
      <w:r w:rsidRPr="008E64B4">
        <w:rPr>
          <w:rFonts w:ascii="Arial" w:hAnsi="Arial" w:cs="Arial"/>
          <w:sz w:val="24"/>
          <w:szCs w:val="24"/>
        </w:rPr>
        <w:t>Ações desempenhadas pela Secretaria de agricultura:</w:t>
      </w:r>
    </w:p>
    <w:p w:rsidR="00A26671" w:rsidRPr="008E64B4" w:rsidRDefault="00A26671" w:rsidP="00A26671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660440" w:rsidRPr="002279F0" w:rsidRDefault="008E64B4" w:rsidP="002279F0">
      <w:pPr>
        <w:pStyle w:val="PargrafodaLista"/>
        <w:numPr>
          <w:ilvl w:val="0"/>
          <w:numId w:val="5"/>
        </w:numPr>
        <w:spacing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A26671">
        <w:rPr>
          <w:rFonts w:ascii="Arial" w:hAnsi="Arial" w:cs="Arial"/>
          <w:sz w:val="24"/>
          <w:szCs w:val="24"/>
        </w:rPr>
        <w:t>Distribuição</w:t>
      </w:r>
      <w:r w:rsidR="000543DE">
        <w:rPr>
          <w:rFonts w:ascii="Arial" w:hAnsi="Arial" w:cs="Arial"/>
          <w:sz w:val="24"/>
          <w:szCs w:val="24"/>
        </w:rPr>
        <w:t xml:space="preserve"> e logística de entrega </w:t>
      </w:r>
      <w:r w:rsidRPr="00A26671">
        <w:rPr>
          <w:rFonts w:ascii="Arial" w:hAnsi="Arial" w:cs="Arial"/>
          <w:sz w:val="24"/>
          <w:szCs w:val="24"/>
        </w:rPr>
        <w:t>d</w:t>
      </w:r>
      <w:r w:rsidR="002366E3">
        <w:rPr>
          <w:rFonts w:ascii="Arial" w:hAnsi="Arial" w:cs="Arial"/>
          <w:sz w:val="24"/>
          <w:szCs w:val="24"/>
        </w:rPr>
        <w:t>e 750 sacas de</w:t>
      </w:r>
      <w:r w:rsidRPr="00A26671">
        <w:rPr>
          <w:rFonts w:ascii="Arial" w:hAnsi="Arial" w:cs="Arial"/>
          <w:sz w:val="24"/>
          <w:szCs w:val="24"/>
        </w:rPr>
        <w:t xml:space="preserve"> adubos químicos provenientes da consulta popular para os agricultores devidamente cadastrados e que foram aprovados na reunião do Conselho Municipal de Desenvolvimento Rural</w:t>
      </w:r>
    </w:p>
    <w:sectPr w:rsidR="00660440" w:rsidRPr="002279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singleLevel"/>
    <w:tmpl w:val="D398F382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</w:abstractNum>
  <w:abstractNum w:abstractNumId="1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6"/>
    <w:multiLevelType w:val="singleLevel"/>
    <w:tmpl w:val="0416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3">
    <w:nsid w:val="00000014"/>
    <w:multiLevelType w:val="singleLevel"/>
    <w:tmpl w:val="00000014"/>
    <w:name w:val="WW8Num31"/>
    <w:lvl w:ilvl="0">
      <w:start w:val="1"/>
      <w:numFmt w:val="bullet"/>
      <w:lvlText w:val=""/>
      <w:lvlJc w:val="left"/>
      <w:pPr>
        <w:tabs>
          <w:tab w:val="num" w:pos="57"/>
        </w:tabs>
        <w:ind w:left="57" w:hanging="57"/>
      </w:pPr>
      <w:rPr>
        <w:rFonts w:ascii="Symbol" w:hAnsi="Symbol"/>
      </w:rPr>
    </w:lvl>
  </w:abstractNum>
  <w:abstractNum w:abstractNumId="4">
    <w:nsid w:val="3A062EED"/>
    <w:multiLevelType w:val="hybridMultilevel"/>
    <w:tmpl w:val="A970B412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>
    <w:nsid w:val="7BBA5B65"/>
    <w:multiLevelType w:val="hybridMultilevel"/>
    <w:tmpl w:val="7B087368"/>
    <w:lvl w:ilvl="0" w:tplc="937EC956">
      <w:start w:val="7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F2A"/>
    <w:rsid w:val="00024B43"/>
    <w:rsid w:val="000316AE"/>
    <w:rsid w:val="00050CE8"/>
    <w:rsid w:val="000543DE"/>
    <w:rsid w:val="000831FF"/>
    <w:rsid w:val="000C184B"/>
    <w:rsid w:val="000C7346"/>
    <w:rsid w:val="001A5478"/>
    <w:rsid w:val="00226B1C"/>
    <w:rsid w:val="002279F0"/>
    <w:rsid w:val="002366E3"/>
    <w:rsid w:val="002A6763"/>
    <w:rsid w:val="002B5DC7"/>
    <w:rsid w:val="003A0708"/>
    <w:rsid w:val="004A30DF"/>
    <w:rsid w:val="0059696B"/>
    <w:rsid w:val="00660440"/>
    <w:rsid w:val="006A6457"/>
    <w:rsid w:val="00760078"/>
    <w:rsid w:val="007D0BFB"/>
    <w:rsid w:val="00867DBB"/>
    <w:rsid w:val="00880464"/>
    <w:rsid w:val="008E64B4"/>
    <w:rsid w:val="009A496B"/>
    <w:rsid w:val="00A26671"/>
    <w:rsid w:val="00AC7F2A"/>
    <w:rsid w:val="00B245EB"/>
    <w:rsid w:val="00B74A2A"/>
    <w:rsid w:val="00CB29EA"/>
    <w:rsid w:val="00D16BF4"/>
    <w:rsid w:val="00DE6A05"/>
    <w:rsid w:val="00DF3B5F"/>
    <w:rsid w:val="00E15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721D52-36A8-4E4C-A1E8-D44C7DCD7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7F2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AC7F2A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C7F2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AC7F2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E6A0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6A05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2019-05-08T18:36:00Z</cp:lastPrinted>
  <dcterms:created xsi:type="dcterms:W3CDTF">2019-05-08T18:37:00Z</dcterms:created>
  <dcterms:modified xsi:type="dcterms:W3CDTF">2019-05-08T18:37:00Z</dcterms:modified>
</cp:coreProperties>
</file>